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F00705">
        <w:rPr>
          <w:b w:val="0"/>
          <w:sz w:val="28"/>
          <w:szCs w:val="28"/>
        </w:rPr>
        <w:t>«</w:t>
      </w:r>
      <w:r w:rsidRPr="00F00705">
        <w:rPr>
          <w:b w:val="0"/>
          <w:sz w:val="28"/>
          <w:szCs w:val="28"/>
        </w:rPr>
        <w:t>Омская гуманитарная академия</w:t>
      </w:r>
      <w:r w:rsidR="00776018" w:rsidRPr="00F00705">
        <w:rPr>
          <w:b w:val="0"/>
          <w:sz w:val="28"/>
          <w:szCs w:val="28"/>
        </w:rPr>
        <w:t>»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>(ЧУОО ВО «ОмГА»)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663935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243D9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D64AA" w:rsidRPr="00765914" w:rsidRDefault="00FD64AA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243D91">
                    <w:rPr>
                      <w:rFonts w:ascii="Times New Roman" w:hAnsi="Times New Roman" w:cs="Times New Roman"/>
                    </w:rPr>
                    <w:t>марта</w:t>
                  </w:r>
                  <w:r w:rsidR="00921B21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765914">
                    <w:t xml:space="preserve"> г.</w:t>
                  </w:r>
                </w:p>
                <w:p w:rsidR="00FD64AA" w:rsidRDefault="00FD64AA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43.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" stroked="f">
            <v:textbox style="mso-fit-shape-to-text:t">
              <w:txbxContent>
                <w:p w:rsidR="00FD64AA" w:rsidRPr="00B34947" w:rsidRDefault="00FD64AA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3D91">
                    <w:rPr>
                      <w:rFonts w:ascii="Times New Roman" w:hAnsi="Times New Roman" w:cs="Times New Roman"/>
                    </w:rPr>
                    <w:t>3</w:t>
                  </w:r>
                  <w:r w:rsidR="00921B21">
                    <w:rPr>
                      <w:rFonts w:ascii="Times New Roman" w:hAnsi="Times New Roman" w:cs="Times New Roman"/>
                    </w:rPr>
                    <w:t>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D64AA" w:rsidRDefault="00FD64AA"/>
              </w:txbxContent>
            </v:textbox>
          </v:shape>
        </w:pic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663935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2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Y+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" filled="f" stroked="f">
            <v:textbox style="mso-fit-shape-to-text:t">
              <w:txbxContent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FD64AA" w:rsidRPr="004B4ABA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243D9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243D91">
                    <w:rPr>
                      <w:rFonts w:ascii="Times New Roman" w:hAnsi="Times New Roman" w:cs="Times New Roman"/>
                    </w:rPr>
                    <w:t>марта</w:t>
                  </w:r>
                  <w:r w:rsidR="00921B21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F00705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00705">
        <w:rPr>
          <w:rFonts w:ascii="Times New Roman" w:hAnsi="Times New Roman" w:cs="Times New Roman"/>
          <w:b/>
          <w:sz w:val="24"/>
          <w:szCs w:val="24"/>
        </w:rPr>
        <w:t>45.03.01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b/>
          <w:sz w:val="24"/>
          <w:szCs w:val="24"/>
        </w:rPr>
        <w:t>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(программа академического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Виды профессиональной деятельности: научно-исследовательская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 педагогическая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43D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</w:t>
      </w:r>
      <w:r w:rsidR="00F878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 w:rsidR="00300EE6"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43D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</w:t>
      </w:r>
      <w:r w:rsidR="00F878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00EE6" w:rsidRPr="00F00705" w:rsidRDefault="00300EE6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921B21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2022</w:t>
      </w:r>
    </w:p>
    <w:p w:rsidR="004E6C1F" w:rsidRDefault="00CB2A43" w:rsidP="00857E14">
      <w:pPr>
        <w:jc w:val="center"/>
        <w:rPr>
          <w:sz w:val="24"/>
          <w:szCs w:val="24"/>
        </w:rPr>
      </w:pPr>
      <w:r w:rsidRPr="00F00705">
        <w:rPr>
          <w:sz w:val="24"/>
          <w:szCs w:val="24"/>
        </w:rPr>
        <w:br w:type="page"/>
      </w:r>
    </w:p>
    <w:p w:rsidR="00F172E5" w:rsidRPr="00F00705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</w:t>
      </w:r>
      <w:r w:rsidR="00B34947" w:rsidRPr="00F0070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F00705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A131A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бакалавриата, реализуемая Ч</w:t>
      </w:r>
      <w:r w:rsidR="00021F5A" w:rsidRPr="00F00705">
        <w:rPr>
          <w:rFonts w:ascii="Times New Roman" w:hAnsi="Times New Roman" w:cs="Times New Roman"/>
          <w:sz w:val="24"/>
          <w:szCs w:val="24"/>
        </w:rPr>
        <w:t>У</w:t>
      </w:r>
      <w:r w:rsidRPr="00F00705">
        <w:rPr>
          <w:rFonts w:ascii="Times New Roman" w:hAnsi="Times New Roman" w:cs="Times New Roman"/>
          <w:sz w:val="24"/>
          <w:szCs w:val="24"/>
        </w:rPr>
        <w:t>О</w:t>
      </w:r>
      <w:r w:rsidR="00021F5A" w:rsidRPr="00F00705">
        <w:rPr>
          <w:rFonts w:ascii="Times New Roman" w:hAnsi="Times New Roman" w:cs="Times New Roman"/>
          <w:sz w:val="24"/>
          <w:szCs w:val="24"/>
        </w:rPr>
        <w:t>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9C7F5D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</w:t>
      </w:r>
      <w:r w:rsidR="009C7F5D" w:rsidRPr="00F00705">
        <w:rPr>
          <w:rFonts w:ascii="Times New Roman" w:hAnsi="Times New Roman" w:cs="Times New Roman"/>
          <w:sz w:val="24"/>
          <w:szCs w:val="24"/>
        </w:rPr>
        <w:t>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9C7F5D" w:rsidRPr="00F00705">
        <w:rPr>
          <w:rFonts w:ascii="Times New Roman" w:hAnsi="Times New Roman" w:cs="Times New Roman"/>
          <w:sz w:val="24"/>
          <w:szCs w:val="24"/>
        </w:rPr>
        <w:t>»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 (далее – ОПОП ВО)</w:t>
      </w:r>
    </w:p>
    <w:p w:rsidR="00A131AE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F00705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673059" w:rsidRPr="00F00705" w:rsidRDefault="00F172E5" w:rsidP="0067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Default="00F172E5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3B7B69" w:rsidRPr="00F00705" w:rsidRDefault="003B7B69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Срок освоения 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бакалавриата).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F00705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B9316A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F00705">
        <w:rPr>
          <w:rFonts w:ascii="Times New Roman" w:hAnsi="Times New Roman" w:cs="Times New Roman"/>
          <w:sz w:val="24"/>
          <w:szCs w:val="24"/>
        </w:rPr>
        <w:t>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F00705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F00705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бакалавриата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F00705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F00705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 ВО </w:t>
      </w:r>
      <w:r w:rsidRPr="00F00705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FA5DEC" w:rsidRPr="00F00705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7045A1">
        <w:rPr>
          <w:rFonts w:ascii="Times New Roman" w:hAnsi="Times New Roman" w:cs="Times New Roman"/>
          <w:sz w:val="24"/>
          <w:szCs w:val="24"/>
        </w:rPr>
        <w:t>Г</w:t>
      </w:r>
      <w:r w:rsidR="007045A1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7045A1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56558C" w:rsidRPr="00F00705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4E6C1F" w:rsidRDefault="004B4ABA" w:rsidP="004E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4B4ABA" w:rsidP="004B4ABA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F00705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F007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1.1.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бакалавриата, реализуемая ЧУОО ВО «Омская гуманитарная академия»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>(далее – ОПОП ВО)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высшего образования (ФГОС ВО) 45.03.01 Филология (уровень бакалавриата), утвержденного приказом Министерства образования и утвержденного Приказом Минобрнауки России от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 xml:space="preserve">07.08.2014 N 947 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>25.08.2014 N 33807</w:t>
      </w:r>
      <w:r w:rsidR="006E198F" w:rsidRPr="00F00705">
        <w:rPr>
          <w:rFonts w:ascii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образования).</w:t>
      </w:r>
      <w:r w:rsidRPr="00F00705">
        <w:rPr>
          <w:rFonts w:ascii="Times New Roman" w:hAnsi="Times New Roman" w:cs="Times New Roman"/>
          <w:sz w:val="24"/>
          <w:szCs w:val="24"/>
        </w:rPr>
        <w:t>.</w:t>
      </w:r>
    </w:p>
    <w:p w:rsidR="00E47218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ОПОП ВО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F00705">
        <w:rPr>
          <w:rFonts w:ascii="Times New Roman" w:hAnsi="Times New Roman" w:cs="Times New Roman"/>
          <w:sz w:val="24"/>
          <w:szCs w:val="24"/>
        </w:rPr>
        <w:t>(</w:t>
      </w:r>
      <w:r w:rsidRPr="00F00705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F00705">
        <w:rPr>
          <w:rFonts w:ascii="Times New Roman" w:hAnsi="Times New Roman" w:cs="Times New Roman"/>
          <w:sz w:val="24"/>
          <w:szCs w:val="24"/>
        </w:rPr>
        <w:t>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F00705" w:rsidRDefault="00F172E5" w:rsidP="00EF2429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E47218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857E14" w:rsidRPr="003236D7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857E14" w:rsidRPr="00D435E3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образовательный стандарт высшего образования направления 45.03.01 Филология (уровень бакалавриата), утвержденным Приказом Минобрнауки России от 07.08.2014 N 947 (зарегистрирован в Минюсте России 25.08.2014 N 33807);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663935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F00705" w:rsidRDefault="000F1182" w:rsidP="005A4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1AE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993969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18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>по направлению</w:t>
      </w:r>
      <w:r w:rsidR="00EF242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93969" w:rsidRPr="00F00705" w:rsidRDefault="00993969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F00705" w:rsidRDefault="00F172E5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Миссия ОПОП ВО – подготовка бакалавров для занятия должностей специалистов и руководителей по</w:t>
      </w:r>
      <w:r w:rsidR="00EF2429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45.03.01 </w:t>
      </w:r>
      <w:r w:rsidR="00A87179" w:rsidRPr="00F00705">
        <w:rPr>
          <w:rFonts w:ascii="Times New Roman" w:hAnsi="Times New Roman" w:cs="Times New Roman"/>
          <w:sz w:val="24"/>
          <w:szCs w:val="24"/>
        </w:rPr>
        <w:t>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обучения: подготовка в области филологии,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особое</w:t>
      </w:r>
      <w:r w:rsidRPr="00F0070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внимание уделено формированию у выпускников профессиональных компетенций в области </w:t>
      </w:r>
      <w:r w:rsidR="00010B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отечественной филологии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A87179" w:rsidRPr="00F00705" w:rsidRDefault="00A87179" w:rsidP="00A8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36C" w:rsidRDefault="00F172E5" w:rsidP="00EF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8717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63" w:rsidRDefault="003E1563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F5A" w:rsidRDefault="00AA036C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бучение по программ</w:t>
      </w:r>
      <w:r w:rsidR="002802F2" w:rsidRPr="00F00705"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2802F2" w:rsidRPr="00F00705">
        <w:rPr>
          <w:rFonts w:ascii="Times New Roman" w:hAnsi="Times New Roman" w:cs="Times New Roman"/>
          <w:sz w:val="24"/>
          <w:szCs w:val="24"/>
        </w:rPr>
        <w:t>направленность (профиль) «Отечественная филология» в Академии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формах. </w:t>
      </w:r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2E3660" w:rsidRPr="00F00705" w:rsidRDefault="00F172E5" w:rsidP="00153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</w:t>
      </w:r>
      <w:r w:rsidR="002E3660" w:rsidRPr="00F00705">
        <w:rPr>
          <w:rFonts w:ascii="Times New Roman" w:hAnsi="Times New Roman" w:cs="Times New Roman"/>
          <w:sz w:val="24"/>
          <w:szCs w:val="24"/>
        </w:rPr>
        <w:t>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2E3660" w:rsidRPr="00F00705" w:rsidRDefault="002E3660" w:rsidP="0015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hAnsi="Times New Roman" w:cs="Times New Roman"/>
          <w:sz w:val="24"/>
          <w:szCs w:val="24"/>
        </w:rPr>
        <w:lastRenderedPageBreak/>
        <w:t xml:space="preserve">Объем программы бакалавриата при очной форме обучения, реализуемый за один учебный год, составляет 60 з.е., </w:t>
      </w: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</w:t>
      </w:r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7045A1" w:rsidRPr="007963AA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F00705" w:rsidRDefault="00F172E5" w:rsidP="0070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F00705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F00705" w:rsidRDefault="00F172E5" w:rsidP="007E2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7045A1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F00705">
        <w:rPr>
          <w:rFonts w:ascii="Times New Roman" w:hAnsi="Times New Roman" w:cs="Times New Roman"/>
          <w:sz w:val="24"/>
          <w:szCs w:val="24"/>
        </w:rPr>
        <w:t>государств</w:t>
      </w:r>
      <w:r w:rsidR="007045A1">
        <w:rPr>
          <w:rFonts w:ascii="Times New Roman" w:hAnsi="Times New Roman" w:cs="Times New Roman"/>
          <w:sz w:val="24"/>
          <w:szCs w:val="24"/>
        </w:rPr>
        <w:t>ом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79" w:rsidRPr="00F00705" w:rsidRDefault="00F172E5" w:rsidP="00A8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A87179" w:rsidRPr="00F00705">
        <w:rPr>
          <w:rFonts w:ascii="Times New Roman" w:hAnsi="Times New Roman" w:cs="Times New Roman"/>
          <w:b/>
          <w:sz w:val="24"/>
          <w:szCs w:val="24"/>
        </w:rPr>
        <w:t xml:space="preserve">45.03.01 </w:t>
      </w:r>
      <w:r w:rsidR="00A87179" w:rsidRPr="007E2C38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7E2C38" w:rsidRPr="007E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38" w:rsidRPr="007E2C3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(уровень бакалавриата)</w:t>
      </w:r>
    </w:p>
    <w:p w:rsidR="00A87179" w:rsidRPr="00F00705" w:rsidRDefault="00F172E5" w:rsidP="007E2C38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2.1. Область профессио</w:t>
      </w:r>
      <w:r w:rsidR="00A87179" w:rsidRPr="00F00705"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A87179" w:rsidRPr="00F00705" w:rsidRDefault="00F172E5" w:rsidP="00A8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A87179" w:rsidRPr="00F00705">
        <w:rPr>
          <w:rFonts w:ascii="Times New Roman" w:hAnsi="Times New Roman" w:cs="Times New Roman"/>
          <w:sz w:val="24"/>
          <w:szCs w:val="24"/>
        </w:rPr>
        <w:t xml:space="preserve">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2D122D" w:rsidRPr="00F00705" w:rsidRDefault="002D122D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F00705" w:rsidRDefault="00F172E5" w:rsidP="007E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F00705" w:rsidRDefault="00F172E5" w:rsidP="008F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различные типы текстов письменных, устных и виртуальных (включая гипертексты и текстовые элементы мультимедийных объектов);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устная, письменная и виртуальная коммуникация.</w:t>
      </w:r>
    </w:p>
    <w:p w:rsidR="00F14CD0" w:rsidRPr="00F00705" w:rsidRDefault="00F172E5" w:rsidP="00172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F00705" w:rsidRDefault="00F172E5" w:rsidP="007E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2.3. Виды профессиональной деятельности выпускника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Pr="00F00705">
        <w:rPr>
          <w:rFonts w:ascii="Times New Roman" w:hAnsi="Times New Roman" w:cs="Times New Roman"/>
          <w:sz w:val="24"/>
          <w:szCs w:val="24"/>
          <w:lang w:bidi="ru-RU"/>
        </w:rPr>
        <w:t>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4E5736" w:rsidRPr="00F00705">
        <w:rPr>
          <w:rFonts w:ascii="Times New Roman" w:hAnsi="Times New Roman" w:cs="Times New Roman"/>
          <w:sz w:val="24"/>
          <w:szCs w:val="24"/>
        </w:rPr>
        <w:t>–</w:t>
      </w:r>
      <w:r w:rsidR="00673059" w:rsidRPr="00F0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</w:t>
      </w:r>
      <w:r w:rsidR="007045A1">
        <w:rPr>
          <w:rFonts w:ascii="Times New Roman" w:hAnsi="Times New Roman" w:cs="Times New Roman"/>
          <w:sz w:val="24"/>
          <w:szCs w:val="24"/>
        </w:rPr>
        <w:t>.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научно - исследовательская деятельность: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научные  исследования  в  области  филологии  с  применением  полученных  теоретических  знаний  и практических навыков;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анализ и интерпретация на основе существующих филологических концепций и методик отдельных языковых,  литературных  и  коммуникативных  явлений  и  процессов,  текстов  различного  типа,  включая художественные, с формулировкой аргументированных умозаключений и выводов;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устное,  письменное  и  виртуальное  (размещение  в  информационных  сетях)  представление материалов собственных исследований;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625A23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распространение и популяризация филологических знаний и воспитательная работа с обучающимися</w:t>
      </w:r>
      <w:r w:rsidR="00AD0A31">
        <w:rPr>
          <w:rFonts w:ascii="Times New Roman" w:hAnsi="Times New Roman" w:cs="Times New Roman"/>
          <w:sz w:val="24"/>
          <w:szCs w:val="24"/>
        </w:rPr>
        <w:t>.</w:t>
      </w:r>
    </w:p>
    <w:p w:rsidR="007E2C38" w:rsidRPr="00F00705" w:rsidRDefault="007E2C38" w:rsidP="007E2C3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7E2C38" w:rsidRDefault="007E2C38" w:rsidP="007E2C3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55" w:rsidRP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F0070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A23" w:rsidRPr="00F00705" w:rsidRDefault="00F172E5" w:rsidP="00AA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 (уровень бакалавриата)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Минобрнауки России от 07.08.2014 N 947 (зарегистрирован в Минюсте России 25.08.2014 N 33807) (далее - ФГОС ВО, Федеральный государственный образовательны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стандарт высшего образования) и п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образования и науки РФ от 12 сентября 2013 г. N 1061 "Об утверждении перечней специальностей и направлений подготовки высшего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образования" (зарегистри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Минюстом Российской Федерации 14 октября 2013 г., № 30163) выпускникам присваивается квалификация Бакалавр.</w:t>
      </w:r>
    </w:p>
    <w:p w:rsidR="00F05055" w:rsidRPr="00F00705" w:rsidRDefault="00F05055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A64CB4">
        <w:rPr>
          <w:rFonts w:ascii="Times New Roman" w:hAnsi="Times New Roman" w:cs="Times New Roman"/>
          <w:b/>
          <w:sz w:val="24"/>
          <w:szCs w:val="24"/>
        </w:rPr>
        <w:t>П</w:t>
      </w:r>
      <w:r w:rsidRPr="00F00705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DD642C" w:rsidRPr="00F00705" w:rsidRDefault="00F172E5" w:rsidP="00DD64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45.03.01 Филология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D95861" w:rsidRPr="00F00705" w:rsidRDefault="00F172E5" w:rsidP="00AA0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 w:rsidRPr="00F00705">
        <w:rPr>
          <w:rFonts w:ascii="Times New Roman" w:hAnsi="Times New Roman" w:cs="Times New Roman"/>
          <w:sz w:val="24"/>
          <w:szCs w:val="24"/>
        </w:rPr>
        <w:t>ВО</w:t>
      </w:r>
      <w:r w:rsidR="00AA036C">
        <w:rPr>
          <w:rFonts w:ascii="Times New Roman" w:hAnsi="Times New Roman" w:cs="Times New Roman"/>
          <w:sz w:val="24"/>
          <w:szCs w:val="24"/>
        </w:rPr>
        <w:t xml:space="preserve"> в</w:t>
      </w:r>
      <w:r w:rsidR="00D95861" w:rsidRPr="00F00705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бностью  использовать основы философских знаний для </w:t>
      </w:r>
      <w:r w:rsidRPr="00F00705">
        <w:rPr>
          <w:rFonts w:ascii="Times New Roman" w:hAnsi="Times New Roman" w:cs="Times New Roman"/>
          <w:sz w:val="24"/>
          <w:szCs w:val="24"/>
        </w:rPr>
        <w:t>формирования  мировоззренческой позиции (ОК-1);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анализировать  основные  этапы  и  закономерности  исторического  развития  общества для формирования гражданской позиции (ОК-2);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остью использовать </w:t>
      </w:r>
      <w:r w:rsidRPr="00F00705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жизнедеятельности (ОК-3);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5C48F0" w:rsidRPr="00F00705" w:rsidRDefault="008C6E31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</w:t>
      </w:r>
      <w:r w:rsidR="005C48F0" w:rsidRPr="00F00705">
        <w:rPr>
          <w:rFonts w:ascii="Times New Roman" w:hAnsi="Times New Roman" w:cs="Times New Roman"/>
          <w:sz w:val="24"/>
          <w:szCs w:val="24"/>
        </w:rPr>
        <w:t xml:space="preserve"> этнические, конфессиональные и культурные различия (ОК-6);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использовать  приемы  первой  помощи,  методы  защиты  в  условиях  чрезвычайных ситуаций (ОК-9);</w:t>
      </w:r>
    </w:p>
    <w:p w:rsidR="00D95861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 и гуманитарных наук (наук об обществе  и  человеке),  в  том  числе  психологии  и  педагогики,  в  различных  сферах  жизнедеятельности (ОК-10).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распространению и популяризации филологических знаний и воспитательной работе с обучающимися (ПК-7)</w:t>
      </w:r>
      <w:r w:rsidR="00AD0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A31" w:rsidRDefault="00AD0A31" w:rsidP="00F172E5">
      <w:pPr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b/>
          <w:sz w:val="24"/>
          <w:szCs w:val="24"/>
        </w:rPr>
        <w:t>С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6E3743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В соответствии с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у</w:t>
      </w:r>
      <w:r w:rsidR="006E374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</w:t>
      </w:r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дисциплины (модуля) и практики указывается форма промежуточной </w:t>
      </w:r>
    </w:p>
    <w:p w:rsidR="006E3743" w:rsidRPr="00F00705" w:rsidRDefault="006E3743" w:rsidP="006E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841679" w:rsidRPr="00F00705" w:rsidRDefault="00841679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6E3743" w:rsidP="00AA0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4.1. 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подготовки бакалавра по направлению </w:t>
      </w:r>
      <w:r w:rsidR="00AA036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бакалавриата).</w:t>
      </w:r>
    </w:p>
    <w:p w:rsidR="00B21D5C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="00D35063" w:rsidRPr="00F00705">
        <w:rPr>
          <w:rFonts w:ascii="Times New Roman" w:hAnsi="Times New Roman" w:cs="Times New Roman"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  <w:r w:rsidR="00B21D5C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бакалавриата обучающимся обеспечивается  возможность освоения дисциплин (модулей) по выбору, в том числе специальные  условия инвалидам и лицам с ограниченными возможностями здоровья</w:t>
      </w:r>
    </w:p>
    <w:p w:rsidR="009360B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4E5736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4E5736" w:rsidRPr="00F00705">
        <w:rPr>
          <w:rFonts w:ascii="Times New Roman" w:hAnsi="Times New Roman" w:cs="Times New Roman"/>
          <w:sz w:val="24"/>
          <w:szCs w:val="24"/>
        </w:rPr>
        <w:t>вариативной</w:t>
      </w:r>
      <w:r w:rsidRPr="00F00705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</w:p>
    <w:p w:rsidR="00FD64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</w:t>
      </w:r>
    </w:p>
    <w:p w:rsidR="00F172E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 направлению </w:t>
      </w:r>
      <w:r w:rsidR="000B1D9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B21D5C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0B1D93">
        <w:rPr>
          <w:rFonts w:ascii="Times New Roman" w:hAnsi="Times New Roman" w:cs="Times New Roman"/>
          <w:sz w:val="24"/>
          <w:szCs w:val="24"/>
        </w:rPr>
        <w:t>»</w:t>
      </w:r>
      <w:r w:rsidR="00B21D5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B1D93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841679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75" w:rsidRPr="00F00705" w:rsidRDefault="00036F75" w:rsidP="006E3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F00705" w:rsidRDefault="00F172E5" w:rsidP="0067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D93" w:rsidRDefault="000B1D93" w:rsidP="000B1D93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 xml:space="preserve">в </w:t>
      </w:r>
      <w:r w:rsidRPr="00F00705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0B1D93">
        <w:rPr>
          <w:rFonts w:ascii="Times New Roman" w:hAnsi="Times New Roman" w:cs="Times New Roman"/>
          <w:sz w:val="24"/>
          <w:szCs w:val="24"/>
        </w:rPr>
        <w:t>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 блок «Практики» является обязательным и представляет собой вид учебных занятий, непосредственно ориентированных на профессионально</w:t>
      </w:r>
      <w:r w:rsidR="00FD64AA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00705">
        <w:rPr>
          <w:rFonts w:ascii="Times New Roman" w:hAnsi="Times New Roman"/>
          <w:sz w:val="24"/>
          <w:szCs w:val="24"/>
        </w:rPr>
        <w:t>, по периодам</w:t>
      </w:r>
      <w:r w:rsidR="00ED6658" w:rsidRPr="00F00705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41679" w:rsidRPr="00F00705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263E2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C263E2" w:rsidRPr="00F00705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263E2" w:rsidRPr="00F00705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Способы проведения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ых практик</w:t>
      </w:r>
      <w:r w:rsidRPr="00F00705">
        <w:rPr>
          <w:rFonts w:ascii="Times New Roman" w:hAnsi="Times New Roman" w:cs="Times New Roman"/>
          <w:sz w:val="24"/>
          <w:szCs w:val="24"/>
        </w:rPr>
        <w:t>: стационарная; выездная</w:t>
      </w:r>
    </w:p>
    <w:p w:rsidR="00B41F1D" w:rsidRPr="00F00705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F00705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</w:t>
      </w:r>
      <w:r w:rsidR="009C02EB" w:rsidRPr="00F00705">
        <w:rPr>
          <w:rFonts w:ascii="Times New Roman" w:hAnsi="Times New Roman" w:cs="Times New Roman"/>
          <w:sz w:val="24"/>
          <w:szCs w:val="24"/>
        </w:rPr>
        <w:t>в области филологии и гуманитарного знания, межличностных, межкультурных и массовых коммуникаций в устной, письменной и виртуальной форме.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59" w:rsidRPr="00F00705" w:rsidRDefault="00F172E5" w:rsidP="0067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73059" w:rsidRPr="00F00705">
        <w:rPr>
          <w:rFonts w:ascii="Times New Roman" w:hAnsi="Times New Roman" w:cs="Times New Roman"/>
          <w:b/>
          <w:sz w:val="24"/>
          <w:szCs w:val="24"/>
        </w:rPr>
        <w:t>45.03.01 Филология</w:t>
      </w:r>
      <w:r w:rsidR="00A64CB4">
        <w:rPr>
          <w:rFonts w:ascii="Times New Roman" w:hAnsi="Times New Roman" w:cs="Times New Roman"/>
          <w:b/>
          <w:sz w:val="24"/>
          <w:szCs w:val="24"/>
        </w:rPr>
        <w:t xml:space="preserve"> (уровень бакалавриата)</w:t>
      </w: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E201C2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F00705">
        <w:rPr>
          <w:rFonts w:ascii="Times New Roman" w:hAnsi="Times New Roman" w:cs="Times New Roman"/>
          <w:sz w:val="24"/>
          <w:szCs w:val="24"/>
        </w:rPr>
        <w:tab/>
      </w:r>
      <w:r w:rsidRPr="00F00705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</w:t>
      </w:r>
    </w:p>
    <w:p w:rsidR="00E201C2" w:rsidRPr="00F00705" w:rsidRDefault="00F172E5" w:rsidP="000B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201C2" w:rsidRPr="00F00705">
        <w:rPr>
          <w:rFonts w:ascii="Times New Roman" w:hAnsi="Times New Roman" w:cs="Times New Roman"/>
          <w:sz w:val="24"/>
          <w:szCs w:val="24"/>
        </w:rPr>
        <w:t>5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F00705" w:rsidRDefault="002B3F3C" w:rsidP="000B1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F172E5" w:rsidP="000B1D93">
      <w:pPr>
        <w:ind w:firstLine="360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F00705" w:rsidRDefault="00F172E5" w:rsidP="00E201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направлени</w:t>
      </w:r>
      <w:r w:rsidR="000B1D93">
        <w:rPr>
          <w:rFonts w:ascii="Times New Roman" w:eastAsia="Courier New" w:hAnsi="Times New Roman" w:cs="Times New Roman"/>
          <w:sz w:val="24"/>
          <w:szCs w:val="24"/>
          <w:lang w:bidi="ru-RU"/>
        </w:rPr>
        <w:t>я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E201C2" w:rsidRPr="00F00705">
        <w:rPr>
          <w:rFonts w:ascii="Times New Roman" w:hAnsi="Times New Roman" w:cs="Times New Roman"/>
          <w:sz w:val="24"/>
          <w:szCs w:val="24"/>
        </w:rPr>
        <w:t>учебным планом</w:t>
      </w:r>
      <w:r w:rsidR="00833B2D" w:rsidRPr="00F00705">
        <w:rPr>
          <w:rFonts w:ascii="Times New Roman" w:hAnsi="Times New Roman" w:cs="Times New Roman"/>
          <w:sz w:val="24"/>
          <w:szCs w:val="24"/>
        </w:rPr>
        <w:t>.</w:t>
      </w:r>
    </w:p>
    <w:p w:rsidR="00E201C2" w:rsidRPr="00F00705" w:rsidRDefault="00833B2D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833B2D" w:rsidRPr="00F00705" w:rsidRDefault="00833B2D" w:rsidP="00E2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F00705" w:rsidRDefault="00E201C2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предусмотрена</w:t>
      </w:r>
      <w:r w:rsidR="005C755B" w:rsidRPr="00F007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учебно-исследовательская межкафедральная  аудитория зарубежной филологии  и иностранных языков, </w:t>
      </w:r>
      <w:r w:rsidR="005C755B" w:rsidRPr="00F00705">
        <w:rPr>
          <w:rFonts w:ascii="Times New Roman" w:hAnsi="Times New Roman" w:cs="Times New Roman"/>
          <w:sz w:val="24"/>
          <w:szCs w:val="24"/>
        </w:rPr>
        <w:t>оснащенная лабораторным оборудованием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.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оснащено компьютерной техникой </w:t>
      </w:r>
      <w:r w:rsidR="00833B2D" w:rsidRPr="00F00705">
        <w:rPr>
          <w:rFonts w:ascii="Times New Roman" w:hAnsi="Times New Roman" w:cs="Times New Roman"/>
          <w:sz w:val="24"/>
          <w:szCs w:val="24"/>
        </w:rPr>
        <w:t>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D3B98" w:rsidRPr="00F00705" w:rsidRDefault="001D3B98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0B1D93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F00705">
        <w:rPr>
          <w:rFonts w:ascii="Times New Roman" w:hAnsi="Times New Roman" w:cs="Times New Roman"/>
          <w:sz w:val="24"/>
          <w:szCs w:val="24"/>
        </w:rPr>
        <w:t>ОПОП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</w:p>
    <w:p w:rsidR="00F172E5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п.7.1.2 ФГОС ВО в 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«Юрайт»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Pr="00F00705">
        <w:rPr>
          <w:rFonts w:ascii="Times New Roman" w:hAnsi="Times New Roman" w:cs="Times New Roman"/>
          <w:sz w:val="24"/>
          <w:szCs w:val="24"/>
        </w:rPr>
        <w:t>котор</w:t>
      </w:r>
      <w:r w:rsidR="005946F5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F00705">
        <w:rPr>
          <w:rFonts w:ascii="Times New Roman" w:hAnsi="Times New Roman" w:cs="Times New Roman"/>
          <w:sz w:val="24"/>
          <w:szCs w:val="24"/>
        </w:rPr>
        <w:t>а</w:t>
      </w:r>
      <w:r w:rsidRPr="00F00705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F00705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1D3B98" w:rsidRPr="00F00705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F0070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академии.</w:t>
      </w:r>
    </w:p>
    <w:p w:rsidR="009B070F" w:rsidRPr="000B1D93" w:rsidRDefault="009B070F" w:rsidP="009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B4">
        <w:rPr>
          <w:rFonts w:ascii="Times New Roman" w:hAnsi="Times New Roman" w:cs="Times New Roman"/>
          <w:sz w:val="24"/>
          <w:szCs w:val="24"/>
        </w:rPr>
        <w:t xml:space="preserve">ОПОП </w:t>
      </w:r>
      <w:r w:rsidR="000B1D93" w:rsidRPr="00A64CB4">
        <w:rPr>
          <w:rFonts w:ascii="Times New Roman" w:hAnsi="Times New Roman" w:cs="Times New Roman"/>
          <w:sz w:val="24"/>
          <w:szCs w:val="24"/>
        </w:rPr>
        <w:t xml:space="preserve">ВО </w:t>
      </w:r>
      <w:r w:rsidRPr="00A64CB4">
        <w:rPr>
          <w:rFonts w:ascii="Times New Roman" w:hAnsi="Times New Roman" w:cs="Times New Roman"/>
          <w:sz w:val="24"/>
          <w:szCs w:val="24"/>
        </w:rPr>
        <w:t xml:space="preserve">по направлению подготовки 45.03.01 Филология </w:t>
      </w:r>
      <w:r w:rsidR="000B1D93" w:rsidRPr="00A64CB4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A64CB4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«Отечественная филология </w:t>
      </w:r>
      <w:r w:rsidRP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r w:rsidRP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рабочих программах дисциплин (модулей) и подлежит ежегодному обновлению.</w:t>
      </w:r>
    </w:p>
    <w:p w:rsidR="00A131AE" w:rsidRPr="00F00705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обеспечения учебного процесса </w:t>
      </w:r>
      <w:r w:rsidR="006E198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 определяется в рабочих программах дисциплин (модулей) и подлежит ежегодному обновлению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профессиональной образовательной программе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</w:t>
      </w:r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r w:rsidRPr="00F0070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Федеральный портал «Российское образование» Режим доступа:  </w:t>
      </w:r>
      <w:hyperlink r:id="rId14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66393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F00705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F00705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F00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C2" w:rsidRPr="00F00705" w:rsidRDefault="00E201C2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F00705" w:rsidRDefault="006015AA" w:rsidP="00E20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F00705">
        <w:rPr>
          <w:rFonts w:ascii="Times New Roman" w:hAnsi="Times New Roman" w:cs="Times New Roman"/>
          <w:sz w:val="24"/>
          <w:szCs w:val="24"/>
        </w:rPr>
        <w:t>молодёжью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F00705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F00705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75" w:rsidRPr="00F00705" w:rsidRDefault="00F172E5" w:rsidP="00036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F0070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36F75" w:rsidRPr="00F00705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F00705" w:rsidRDefault="00F172E5" w:rsidP="0003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</w:t>
      </w:r>
      <w:r w:rsidR="00A64CB4" w:rsidRPr="00F00705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итоговую аттестацию обучающихся.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0B1D93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включает в себя фонды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F00705">
        <w:rPr>
          <w:rFonts w:ascii="Times New Roman" w:hAnsi="Times New Roman" w:cs="Times New Roman"/>
          <w:sz w:val="24"/>
          <w:szCs w:val="24"/>
        </w:rPr>
        <w:t>кур</w:t>
      </w:r>
      <w:r w:rsidR="00D80A4C" w:rsidRPr="00F00705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F00705" w:rsidRDefault="00AD0A31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ценочны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F00705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F00705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191BF8">
        <w:rPr>
          <w:rFonts w:ascii="Times New Roman" w:hAnsi="Times New Roman" w:cs="Times New Roman"/>
          <w:sz w:val="24"/>
          <w:szCs w:val="24"/>
        </w:rPr>
        <w:t>Г</w:t>
      </w:r>
      <w:r w:rsidR="00191BF8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191BF8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F172E5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Г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0B1D93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5E45D3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371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737108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737108">
        <w:rPr>
          <w:rFonts w:ascii="Times New Roman" w:hAnsi="Times New Roman" w:cs="Times New Roman"/>
          <w:sz w:val="24"/>
          <w:szCs w:val="24"/>
        </w:rPr>
        <w:t>)</w:t>
      </w:r>
      <w:r w:rsidR="0073710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F0070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F00705">
        <w:rPr>
          <w:rFonts w:ascii="Times New Roman" w:hAnsi="Times New Roman" w:cs="Times New Roman"/>
          <w:sz w:val="24"/>
          <w:szCs w:val="24"/>
        </w:rPr>
        <w:t>»  (</w:t>
      </w:r>
      <w:r w:rsidR="008003F8" w:rsidRPr="00F00705">
        <w:rPr>
          <w:rFonts w:ascii="Times New Roman" w:hAnsi="Times New Roman" w:cs="Times New Roman"/>
          <w:sz w:val="24"/>
          <w:szCs w:val="24"/>
        </w:rPr>
        <w:t>утвержденным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F00705">
        <w:rPr>
          <w:rFonts w:ascii="Times New Roman" w:hAnsi="Times New Roman" w:cs="Times New Roman"/>
          <w:sz w:val="24"/>
          <w:szCs w:val="24"/>
        </w:rPr>
        <w:t>38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F00705">
        <w:rPr>
          <w:rFonts w:ascii="Times New Roman" w:hAnsi="Times New Roman" w:cs="Times New Roman"/>
          <w:sz w:val="24"/>
          <w:szCs w:val="24"/>
        </w:rPr>
        <w:t>28</w:t>
      </w:r>
      <w:r w:rsidRPr="00F00705">
        <w:rPr>
          <w:rFonts w:ascii="Times New Roman" w:hAnsi="Times New Roman" w:cs="Times New Roman"/>
          <w:sz w:val="24"/>
          <w:szCs w:val="24"/>
        </w:rPr>
        <w:t>.0</w:t>
      </w:r>
      <w:r w:rsidR="008003F8" w:rsidRPr="00F00705">
        <w:rPr>
          <w:rFonts w:ascii="Times New Roman" w:hAnsi="Times New Roman" w:cs="Times New Roman"/>
          <w:sz w:val="24"/>
          <w:szCs w:val="24"/>
        </w:rPr>
        <w:t>8</w:t>
      </w:r>
      <w:r w:rsidRPr="00F00705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="009629EF" w:rsidRPr="00F00705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F00705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F34C8B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73710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7371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036F75" w:rsidRPr="00F00705">
        <w:rPr>
          <w:rFonts w:ascii="Times New Roman" w:hAnsi="Times New Roman" w:cs="Times New Roman"/>
          <w:spacing w:val="-3"/>
          <w:sz w:val="24"/>
          <w:szCs w:val="24"/>
        </w:rPr>
        <w:t>Филологии, журналистики и массовых коммуникаций</w:t>
      </w:r>
      <w:r w:rsidRPr="00F00705">
        <w:rPr>
          <w:rFonts w:ascii="Times New Roman" w:hAnsi="Times New Roman" w:cs="Times New Roman"/>
          <w:sz w:val="24"/>
          <w:szCs w:val="24"/>
        </w:rPr>
        <w:t>». Студенту может предоставляться право выбора темы выпускной квалификационной р</w:t>
      </w:r>
      <w:r w:rsidR="004871A5" w:rsidRPr="00F00705">
        <w:rPr>
          <w:rFonts w:ascii="Times New Roman" w:hAnsi="Times New Roman" w:cs="Times New Roman"/>
          <w:sz w:val="24"/>
          <w:szCs w:val="24"/>
        </w:rPr>
        <w:t>аботы в порядке, установленном Академией</w:t>
      </w:r>
      <w:r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F00705">
        <w:rPr>
          <w:rFonts w:ascii="Times New Roman" w:hAnsi="Times New Roman" w:cs="Times New Roman"/>
          <w:sz w:val="24"/>
          <w:szCs w:val="24"/>
        </w:rPr>
        <w:t xml:space="preserve">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F00705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F00705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F00705">
        <w:rPr>
          <w:rFonts w:ascii="Times New Roman" w:hAnsi="Times New Roman" w:cs="Times New Roman"/>
          <w:sz w:val="24"/>
          <w:szCs w:val="24"/>
        </w:rPr>
        <w:t>А</w:t>
      </w:r>
      <w:r w:rsidR="00D80A4C" w:rsidRPr="00F00705">
        <w:rPr>
          <w:rFonts w:ascii="Times New Roman" w:hAnsi="Times New Roman" w:cs="Times New Roman"/>
          <w:sz w:val="24"/>
          <w:szCs w:val="24"/>
        </w:rPr>
        <w:t>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F00705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F00705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F0070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F00705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F00705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F00705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F00705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F00705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00705" w:rsidRDefault="00AC4D92" w:rsidP="00F172E5">
      <w:pPr>
        <w:rPr>
          <w:rFonts w:ascii="Times New Roman" w:hAnsi="Times New Roman" w:cs="Times New Roman"/>
          <w:sz w:val="24"/>
          <w:szCs w:val="24"/>
        </w:rPr>
      </w:pPr>
    </w:p>
    <w:sectPr w:rsidR="00AC4D92" w:rsidRPr="00F0070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012" w:rsidRDefault="009F2012" w:rsidP="00F14CD0">
      <w:pPr>
        <w:spacing w:after="0" w:line="240" w:lineRule="auto"/>
      </w:pPr>
      <w:r>
        <w:separator/>
      </w:r>
    </w:p>
  </w:endnote>
  <w:endnote w:type="continuationSeparator" w:id="0">
    <w:p w:rsidR="009F2012" w:rsidRDefault="009F201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012" w:rsidRDefault="009F2012" w:rsidP="00F14CD0">
      <w:pPr>
        <w:spacing w:after="0" w:line="240" w:lineRule="auto"/>
      </w:pPr>
      <w:r>
        <w:separator/>
      </w:r>
    </w:p>
  </w:footnote>
  <w:footnote w:type="continuationSeparator" w:id="0">
    <w:p w:rsidR="009F2012" w:rsidRDefault="009F201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C4C26"/>
    <w:multiLevelType w:val="hybridMultilevel"/>
    <w:tmpl w:val="256AB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BF8"/>
    <w:multiLevelType w:val="hybridMultilevel"/>
    <w:tmpl w:val="43E2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952EDB"/>
    <w:multiLevelType w:val="hybridMultilevel"/>
    <w:tmpl w:val="A140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7CF"/>
    <w:multiLevelType w:val="hybridMultilevel"/>
    <w:tmpl w:val="EF5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D031D2"/>
    <w:multiLevelType w:val="hybridMultilevel"/>
    <w:tmpl w:val="23D05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828"/>
    <w:multiLevelType w:val="hybridMultilevel"/>
    <w:tmpl w:val="D2326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AA6"/>
    <w:multiLevelType w:val="hybridMultilevel"/>
    <w:tmpl w:val="883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6706B"/>
    <w:multiLevelType w:val="multilevel"/>
    <w:tmpl w:val="0ADC0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60675F"/>
    <w:multiLevelType w:val="hybridMultilevel"/>
    <w:tmpl w:val="EA043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E423AA6"/>
    <w:multiLevelType w:val="hybridMultilevel"/>
    <w:tmpl w:val="74AEC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665EA"/>
    <w:multiLevelType w:val="hybridMultilevel"/>
    <w:tmpl w:val="06C65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DD03E6"/>
    <w:multiLevelType w:val="hybridMultilevel"/>
    <w:tmpl w:val="81400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33"/>
  </w:num>
  <w:num w:numId="5">
    <w:abstractNumId w:val="30"/>
  </w:num>
  <w:num w:numId="6">
    <w:abstractNumId w:val="26"/>
  </w:num>
  <w:num w:numId="7">
    <w:abstractNumId w:val="22"/>
  </w:num>
  <w:num w:numId="8">
    <w:abstractNumId w:val="21"/>
  </w:num>
  <w:num w:numId="9">
    <w:abstractNumId w:val="25"/>
  </w:num>
  <w:num w:numId="10">
    <w:abstractNumId w:val="35"/>
  </w:num>
  <w:num w:numId="11">
    <w:abstractNumId w:val="12"/>
  </w:num>
  <w:num w:numId="12">
    <w:abstractNumId w:val="2"/>
  </w:num>
  <w:num w:numId="13">
    <w:abstractNumId w:val="27"/>
  </w:num>
  <w:num w:numId="14">
    <w:abstractNumId w:val="13"/>
  </w:num>
  <w:num w:numId="15">
    <w:abstractNumId w:val="0"/>
  </w:num>
  <w:num w:numId="16">
    <w:abstractNumId w:val="24"/>
  </w:num>
  <w:num w:numId="17">
    <w:abstractNumId w:val="36"/>
  </w:num>
  <w:num w:numId="18">
    <w:abstractNumId w:val="20"/>
  </w:num>
  <w:num w:numId="19">
    <w:abstractNumId w:val="29"/>
  </w:num>
  <w:num w:numId="20">
    <w:abstractNumId w:val="9"/>
  </w:num>
  <w:num w:numId="21">
    <w:abstractNumId w:val="23"/>
  </w:num>
  <w:num w:numId="22">
    <w:abstractNumId w:val="17"/>
  </w:num>
  <w:num w:numId="23">
    <w:abstractNumId w:val="3"/>
  </w:num>
  <w:num w:numId="24">
    <w:abstractNumId w:val="10"/>
  </w:num>
  <w:num w:numId="25">
    <w:abstractNumId w:val="4"/>
  </w:num>
  <w:num w:numId="26">
    <w:abstractNumId w:val="15"/>
  </w:num>
  <w:num w:numId="27">
    <w:abstractNumId w:val="31"/>
  </w:num>
  <w:num w:numId="28">
    <w:abstractNumId w:val="8"/>
  </w:num>
  <w:num w:numId="29">
    <w:abstractNumId w:val="37"/>
  </w:num>
  <w:num w:numId="30">
    <w:abstractNumId w:val="7"/>
  </w:num>
  <w:num w:numId="31">
    <w:abstractNumId w:val="11"/>
  </w:num>
  <w:num w:numId="32">
    <w:abstractNumId w:val="34"/>
  </w:num>
  <w:num w:numId="33">
    <w:abstractNumId w:val="18"/>
  </w:num>
  <w:num w:numId="34">
    <w:abstractNumId w:val="16"/>
  </w:num>
  <w:num w:numId="35">
    <w:abstractNumId w:val="1"/>
  </w:num>
  <w:num w:numId="36">
    <w:abstractNumId w:val="32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10B0D"/>
    <w:rsid w:val="00021F5A"/>
    <w:rsid w:val="0002769A"/>
    <w:rsid w:val="00032D07"/>
    <w:rsid w:val="00036F75"/>
    <w:rsid w:val="00053FED"/>
    <w:rsid w:val="000B1D93"/>
    <w:rsid w:val="000C563B"/>
    <w:rsid w:val="000C6A2B"/>
    <w:rsid w:val="000D6CCB"/>
    <w:rsid w:val="000F1182"/>
    <w:rsid w:val="001459A6"/>
    <w:rsid w:val="00153999"/>
    <w:rsid w:val="0017251C"/>
    <w:rsid w:val="00172574"/>
    <w:rsid w:val="00187317"/>
    <w:rsid w:val="00191BF8"/>
    <w:rsid w:val="001926D8"/>
    <w:rsid w:val="001A7973"/>
    <w:rsid w:val="001D3B98"/>
    <w:rsid w:val="001D3F40"/>
    <w:rsid w:val="00202A88"/>
    <w:rsid w:val="00206AF8"/>
    <w:rsid w:val="00243D91"/>
    <w:rsid w:val="00256BE8"/>
    <w:rsid w:val="0027262F"/>
    <w:rsid w:val="002802F2"/>
    <w:rsid w:val="002842CE"/>
    <w:rsid w:val="002B3F3C"/>
    <w:rsid w:val="002D122D"/>
    <w:rsid w:val="002D4B0A"/>
    <w:rsid w:val="002E3660"/>
    <w:rsid w:val="002E7EE7"/>
    <w:rsid w:val="00300EE6"/>
    <w:rsid w:val="00307385"/>
    <w:rsid w:val="00371824"/>
    <w:rsid w:val="00394651"/>
    <w:rsid w:val="003B7B69"/>
    <w:rsid w:val="003D58CF"/>
    <w:rsid w:val="003E1563"/>
    <w:rsid w:val="003F1463"/>
    <w:rsid w:val="0040745C"/>
    <w:rsid w:val="00434268"/>
    <w:rsid w:val="0043599F"/>
    <w:rsid w:val="004776F6"/>
    <w:rsid w:val="004871A5"/>
    <w:rsid w:val="00491C3F"/>
    <w:rsid w:val="004B4ABA"/>
    <w:rsid w:val="004D125A"/>
    <w:rsid w:val="004E5736"/>
    <w:rsid w:val="004E6C1F"/>
    <w:rsid w:val="00503A0D"/>
    <w:rsid w:val="00523BD0"/>
    <w:rsid w:val="00536554"/>
    <w:rsid w:val="00543FF7"/>
    <w:rsid w:val="00553EDF"/>
    <w:rsid w:val="005653F6"/>
    <w:rsid w:val="0056558C"/>
    <w:rsid w:val="00576567"/>
    <w:rsid w:val="00590882"/>
    <w:rsid w:val="005946F5"/>
    <w:rsid w:val="005A406F"/>
    <w:rsid w:val="005A4AD8"/>
    <w:rsid w:val="005C48F0"/>
    <w:rsid w:val="005C4ADA"/>
    <w:rsid w:val="005C755B"/>
    <w:rsid w:val="005E45D3"/>
    <w:rsid w:val="005F6734"/>
    <w:rsid w:val="006015AA"/>
    <w:rsid w:val="0060285D"/>
    <w:rsid w:val="006078D4"/>
    <w:rsid w:val="0062443D"/>
    <w:rsid w:val="00625A23"/>
    <w:rsid w:val="00645AE8"/>
    <w:rsid w:val="00663935"/>
    <w:rsid w:val="00673059"/>
    <w:rsid w:val="00682B14"/>
    <w:rsid w:val="0069406F"/>
    <w:rsid w:val="006B55D2"/>
    <w:rsid w:val="006E0353"/>
    <w:rsid w:val="006E198F"/>
    <w:rsid w:val="006E3743"/>
    <w:rsid w:val="006E5E2C"/>
    <w:rsid w:val="006E7B04"/>
    <w:rsid w:val="007045A1"/>
    <w:rsid w:val="00721553"/>
    <w:rsid w:val="00731E65"/>
    <w:rsid w:val="00737108"/>
    <w:rsid w:val="00745166"/>
    <w:rsid w:val="00776018"/>
    <w:rsid w:val="00790DA7"/>
    <w:rsid w:val="007945B2"/>
    <w:rsid w:val="007963AA"/>
    <w:rsid w:val="007B183B"/>
    <w:rsid w:val="007C4B85"/>
    <w:rsid w:val="007C6090"/>
    <w:rsid w:val="007E2C38"/>
    <w:rsid w:val="008003F8"/>
    <w:rsid w:val="00833B2D"/>
    <w:rsid w:val="00841679"/>
    <w:rsid w:val="00857E14"/>
    <w:rsid w:val="00874449"/>
    <w:rsid w:val="00894906"/>
    <w:rsid w:val="008974B1"/>
    <w:rsid w:val="008B6C74"/>
    <w:rsid w:val="008C6E31"/>
    <w:rsid w:val="008F3A7E"/>
    <w:rsid w:val="008F4D04"/>
    <w:rsid w:val="00921B21"/>
    <w:rsid w:val="009360B5"/>
    <w:rsid w:val="00940811"/>
    <w:rsid w:val="00942D52"/>
    <w:rsid w:val="00950CF9"/>
    <w:rsid w:val="00961041"/>
    <w:rsid w:val="009629EF"/>
    <w:rsid w:val="00972286"/>
    <w:rsid w:val="00993969"/>
    <w:rsid w:val="00996B41"/>
    <w:rsid w:val="009A4684"/>
    <w:rsid w:val="009B070F"/>
    <w:rsid w:val="009B236B"/>
    <w:rsid w:val="009C02EB"/>
    <w:rsid w:val="009C7F5D"/>
    <w:rsid w:val="009E49E2"/>
    <w:rsid w:val="009F2012"/>
    <w:rsid w:val="00A07993"/>
    <w:rsid w:val="00A131AE"/>
    <w:rsid w:val="00A15B72"/>
    <w:rsid w:val="00A37380"/>
    <w:rsid w:val="00A44C66"/>
    <w:rsid w:val="00A45802"/>
    <w:rsid w:val="00A56D28"/>
    <w:rsid w:val="00A64CB4"/>
    <w:rsid w:val="00A74A7B"/>
    <w:rsid w:val="00A87179"/>
    <w:rsid w:val="00AA036C"/>
    <w:rsid w:val="00AA0D91"/>
    <w:rsid w:val="00AA4670"/>
    <w:rsid w:val="00AA534B"/>
    <w:rsid w:val="00AC4D92"/>
    <w:rsid w:val="00AC676F"/>
    <w:rsid w:val="00AD0A31"/>
    <w:rsid w:val="00B17A4B"/>
    <w:rsid w:val="00B21D5C"/>
    <w:rsid w:val="00B34947"/>
    <w:rsid w:val="00B41F1D"/>
    <w:rsid w:val="00B9316A"/>
    <w:rsid w:val="00B97663"/>
    <w:rsid w:val="00BC19D4"/>
    <w:rsid w:val="00C263E2"/>
    <w:rsid w:val="00C42736"/>
    <w:rsid w:val="00C42AD8"/>
    <w:rsid w:val="00C53EBA"/>
    <w:rsid w:val="00C8031D"/>
    <w:rsid w:val="00CB2A43"/>
    <w:rsid w:val="00CC19B5"/>
    <w:rsid w:val="00CC56C0"/>
    <w:rsid w:val="00CF23B5"/>
    <w:rsid w:val="00D35063"/>
    <w:rsid w:val="00D61206"/>
    <w:rsid w:val="00D613E1"/>
    <w:rsid w:val="00D80A4C"/>
    <w:rsid w:val="00D9478F"/>
    <w:rsid w:val="00D94999"/>
    <w:rsid w:val="00D95861"/>
    <w:rsid w:val="00DA3FC4"/>
    <w:rsid w:val="00DC1FDD"/>
    <w:rsid w:val="00DC66E8"/>
    <w:rsid w:val="00DD175F"/>
    <w:rsid w:val="00DD642C"/>
    <w:rsid w:val="00DE6013"/>
    <w:rsid w:val="00E02D76"/>
    <w:rsid w:val="00E17717"/>
    <w:rsid w:val="00E201C2"/>
    <w:rsid w:val="00E239EB"/>
    <w:rsid w:val="00E47218"/>
    <w:rsid w:val="00E70251"/>
    <w:rsid w:val="00E96118"/>
    <w:rsid w:val="00EA7A83"/>
    <w:rsid w:val="00EC02E2"/>
    <w:rsid w:val="00EC19C8"/>
    <w:rsid w:val="00EC43A2"/>
    <w:rsid w:val="00EC57D2"/>
    <w:rsid w:val="00ED045C"/>
    <w:rsid w:val="00ED6658"/>
    <w:rsid w:val="00EE2B9A"/>
    <w:rsid w:val="00EF2429"/>
    <w:rsid w:val="00F00705"/>
    <w:rsid w:val="00F05055"/>
    <w:rsid w:val="00F06F91"/>
    <w:rsid w:val="00F14CD0"/>
    <w:rsid w:val="00F15F7F"/>
    <w:rsid w:val="00F172E5"/>
    <w:rsid w:val="00F34C8B"/>
    <w:rsid w:val="00F71624"/>
    <w:rsid w:val="00F77F4B"/>
    <w:rsid w:val="00F80E58"/>
    <w:rsid w:val="00F8103B"/>
    <w:rsid w:val="00F878B4"/>
    <w:rsid w:val="00F91572"/>
    <w:rsid w:val="00FA5DEC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91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Revision"/>
    <w:hidden/>
    <w:uiPriority w:val="99"/>
    <w:semiHidden/>
    <w:rsid w:val="006730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05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C57D2"/>
  </w:style>
  <w:style w:type="character" w:customStyle="1" w:styleId="a4">
    <w:name w:val="Абзац списка Знак"/>
    <w:link w:val="a3"/>
    <w:uiPriority w:val="34"/>
    <w:locked/>
    <w:rsid w:val="00857E14"/>
  </w:style>
  <w:style w:type="character" w:styleId="ad">
    <w:name w:val="Unresolved Mention"/>
    <w:basedOn w:val="a0"/>
    <w:uiPriority w:val="99"/>
    <w:semiHidden/>
    <w:unhideWhenUsed/>
    <w:rsid w:val="0066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A48D-3FA1-48E2-A4E3-5F65FFC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16</cp:revision>
  <cp:lastPrinted>2018-01-11T04:07:00Z</cp:lastPrinted>
  <dcterms:created xsi:type="dcterms:W3CDTF">2018-11-22T04:46:00Z</dcterms:created>
  <dcterms:modified xsi:type="dcterms:W3CDTF">2022-11-13T20:58:00Z</dcterms:modified>
</cp:coreProperties>
</file>